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3C09">
      <w:pPr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color w:val="auto"/>
          <w:sz w:val="44"/>
          <w:szCs w:val="44"/>
        </w:rPr>
        <w:t>合肥市科技馆询价采购项目报价单</w:t>
      </w:r>
    </w:p>
    <w:p w14:paraId="2C21C58E">
      <w:pPr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（货物类）</w:t>
      </w:r>
    </w:p>
    <w:p w14:paraId="6C706C25">
      <w:pPr>
        <w:ind w:firstLine="0" w:firstLineChars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5ECE7B5D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bidi="zh-CN"/>
        </w:rPr>
        <w:t xml:space="preserve">           </w:t>
      </w:r>
      <w:r>
        <w:rPr>
          <w:rFonts w:hint="eastAsia" w:cs="Times New Roman"/>
          <w:color w:val="auto"/>
          <w:lang w:bidi="zh-CN"/>
        </w:rPr>
        <w:t>采购项目响应报价如下：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738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FC118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205EB1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F073A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3924D3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9EE29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F065C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D7DDA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F0DB83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598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756F9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A7D924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65428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0A78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67375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4D2C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24B2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FCC6DD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535C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E694B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EE887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4898B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DEE7E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AD5D0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3CE2B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1D9AA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3677F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0179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15D9F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AFBC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3D99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CCB24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158FDF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33081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E43B9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EF045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0E44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2060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合计总价(大写):            ¥（小写）:</w:t>
            </w:r>
          </w:p>
        </w:tc>
      </w:tr>
    </w:tbl>
    <w:p w14:paraId="1EF33A97">
      <w:pPr>
        <w:ind w:firstLine="640" w:firstLineChars="20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084C9BDC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投标单位法定代表人或授权代表人（签字）：                             </w:t>
      </w:r>
    </w:p>
    <w:p w14:paraId="67496E2E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投标单位联系方式：</w:t>
      </w:r>
    </w:p>
    <w:p w14:paraId="15FC87F3">
      <w:pPr>
        <w:rPr>
          <w:color w:val="auto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6F4FED2C">
      <w:pPr>
        <w:ind w:firstLine="0" w:firstLineChars="0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51A15A12">
      <w:pPr>
        <w:ind w:firstLine="566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6B8984A4">
      <w:pPr>
        <w:ind w:firstLine="566"/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465D"/>
    <w:rsid w:val="55B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2025-11-27T02:41:00Z</dcterms:created>
  <dc:creator>TONY YU</dc:creator>
  <cp:lastModifiedBy>TONY YU</cp:lastModifiedBy>
  <dcterms:modified xsi:type="dcterms:W3CDTF">2025-11-27T02:42:35Z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FFF1BBCC54E441EABDFB977B296B7BCE_11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